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36"/>
          <w:u w:val="single"/>
          <w:rtl w:val="0"/>
        </w:rPr>
        <w:t xml:space="preserve">A2 Media Studies G324: Advanced Portfolio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36"/>
          <w:u w:val="single"/>
          <w:rtl w:val="0"/>
        </w:rPr>
        <w:t xml:space="preserve">Evaluation of feedback on Pitch from other groups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rtl w:val="0"/>
        </w:rPr>
        <w:t xml:space="preserve">Now that you have had audience feedback on your pitch, you must evaluate their comments and decide what actions are appropriate to improve your plans:</w:t>
      </w:r>
    </w:p>
    <w:tbl>
      <w:tblPr>
        <w:tblStyle w:val="Table1"/>
        <w:bidiVisual w:val="0"/>
        <w:tblW w:w="93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8"/>
        <w:gridCol w:w="3690"/>
        <w:gridCol w:w="3240"/>
        <w:tblGridChange w:id="0">
          <w:tblGrid>
            <w:gridCol w:w="2448"/>
            <w:gridCol w:w="3690"/>
            <w:gridCol w:w="324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rtl w:val="0"/>
              </w:rPr>
              <w:t xml:space="preserve">Aspect of the Pitch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rtl w:val="0"/>
              </w:rPr>
              <w:t xml:space="preserve">Comments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rtl w:val="0"/>
              </w:rPr>
              <w:t xml:space="preserve">Action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The idea for the film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Sounded complicated at times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Make sure not to over complicate the storyline so it’s to difficult to understand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Target audience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Main characters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Narrative structure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Ending seemed unclear and confusing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Clarify and decide on a clear ending e.g cliff-hanger or not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The look and sound of the film: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76" w:lineRule="auto"/>
              <w:ind w:left="360" w:hanging="360"/>
              <w:contextualSpacing w:val="1"/>
              <w:rPr>
                <w:b w:val="0"/>
                <w:sz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rtl w:val="0"/>
              </w:rPr>
              <w:t xml:space="preserve">Use of camera</w:t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76" w:lineRule="auto"/>
              <w:ind w:left="360" w:hanging="360"/>
              <w:contextualSpacing w:val="1"/>
              <w:rPr>
                <w:b w:val="0"/>
                <w:sz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rtl w:val="0"/>
              </w:rPr>
              <w:t xml:space="preserve">Mise-en-scene</w:t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200" w:before="0" w:line="276" w:lineRule="auto"/>
              <w:ind w:left="360" w:hanging="360"/>
              <w:contextualSpacing w:val="1"/>
              <w:rPr>
                <w:b w:val="0"/>
                <w:sz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rtl w:val="0"/>
              </w:rPr>
              <w:t xml:space="preserve">Sound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200" w:before="0" w:line="276" w:lineRule="auto"/>
              <w:ind w:left="360" w:hanging="360"/>
              <w:contextualSpacing w:val="1"/>
              <w:rPr>
                <w:b w:val="0"/>
                <w:sz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rtl w:val="0"/>
              </w:rPr>
              <w:t xml:space="preserve">Editing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Props and lighting were not explained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Make sure to be clear on them as a group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Representational Issues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Different answers were given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rtl w:val="0"/>
              </w:rPr>
              <w:t xml:space="preserve">Make sure we have a clear idea as a group so everyone else knows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.0" w:w="11906.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